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A8" w:rsidRPr="00D26FDE" w:rsidRDefault="00DE07A8" w:rsidP="00DE07A8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DE07A8" w:rsidRDefault="00DE07A8" w:rsidP="00DE07A8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DE07A8" w:rsidRPr="00D26FDE" w:rsidRDefault="00DE07A8" w:rsidP="00DE07A8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DE07A8" w:rsidRPr="00D26FDE" w:rsidRDefault="00DE07A8" w:rsidP="00DE07A8">
      <w:pPr>
        <w:adjustRightInd w:val="0"/>
        <w:jc w:val="center"/>
        <w:rPr>
          <w:sz w:val="24"/>
          <w:szCs w:val="24"/>
          <w:lang w:eastAsia="ru-RU"/>
        </w:rPr>
      </w:pPr>
    </w:p>
    <w:p w:rsidR="00DE07A8" w:rsidRPr="00D26FDE" w:rsidRDefault="00DE07A8" w:rsidP="00DE07A8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DE07A8" w:rsidRPr="00395C4E" w:rsidRDefault="00DE07A8" w:rsidP="00DE07A8">
      <w:pPr>
        <w:tabs>
          <w:tab w:val="left" w:pos="709"/>
        </w:tabs>
        <w:jc w:val="center"/>
        <w:rPr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</w:t>
      </w:r>
      <w:r>
        <w:rPr>
          <w:b/>
          <w:sz w:val="24"/>
          <w:szCs w:val="24"/>
        </w:rPr>
        <w:t>«Психология зависимостей»</w:t>
      </w:r>
    </w:p>
    <w:p w:rsidR="00DE07A8" w:rsidRPr="00D26FDE" w:rsidRDefault="00DE07A8" w:rsidP="00DE07A8">
      <w:pPr>
        <w:ind w:left="1791" w:right="1727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</w:t>
      </w:r>
      <w:r w:rsidR="005B0BAB">
        <w:rPr>
          <w:b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DE07A8" w:rsidRPr="00D26FDE" w:rsidRDefault="00DE07A8" w:rsidP="00DE07A8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DE07A8" w:rsidRDefault="00DE07A8" w:rsidP="00DE07A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DE07A8" w:rsidRDefault="00DE07A8" w:rsidP="00753B05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753B05" w:rsidRPr="00395C4E" w:rsidRDefault="00753B05" w:rsidP="00753B05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  <w:r w:rsidRPr="00395C4E">
        <w:rPr>
          <w:b/>
          <w:sz w:val="24"/>
          <w:szCs w:val="24"/>
        </w:rPr>
        <w:t xml:space="preserve"> лекций учебной дисциплины</w:t>
      </w:r>
      <w:r>
        <w:rPr>
          <w:b/>
          <w:sz w:val="24"/>
          <w:szCs w:val="24"/>
        </w:rPr>
        <w:t xml:space="preserve"> «Психология зависимостей»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686"/>
        <w:gridCol w:w="1452"/>
      </w:tblGrid>
      <w:tr w:rsidR="00753B05" w:rsidRPr="00395C4E" w:rsidTr="004A3A95">
        <w:trPr>
          <w:trHeight w:val="838"/>
        </w:trPr>
        <w:tc>
          <w:tcPr>
            <w:tcW w:w="927" w:type="dxa"/>
            <w:vAlign w:val="center"/>
          </w:tcPr>
          <w:p w:rsidR="00753B05" w:rsidRPr="00395C4E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753B05" w:rsidRPr="00395C4E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686" w:type="dxa"/>
            <w:vAlign w:val="center"/>
          </w:tcPr>
          <w:p w:rsidR="00753B05" w:rsidRPr="00395C4E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452" w:type="dxa"/>
          </w:tcPr>
          <w:p w:rsidR="00753B05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753B05" w:rsidRPr="00395C4E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753B05" w:rsidRPr="00395C4E" w:rsidTr="004A3A95">
        <w:trPr>
          <w:trHeight w:val="223"/>
        </w:trPr>
        <w:tc>
          <w:tcPr>
            <w:tcW w:w="927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86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>Факторы риска развития аддиктивных расстройств</w:t>
            </w:r>
            <w:r>
              <w:rPr>
                <w:bCs/>
              </w:rPr>
              <w:t>.</w:t>
            </w:r>
            <w:r w:rsidRPr="00E91634">
              <w:rPr>
                <w:bCs/>
              </w:rPr>
              <w:t xml:space="preserve"> Этапы развития аддиктивного поведения</w:t>
            </w:r>
          </w:p>
        </w:tc>
        <w:tc>
          <w:tcPr>
            <w:tcW w:w="1452" w:type="dxa"/>
            <w:shd w:val="clear" w:color="auto" w:fill="auto"/>
          </w:tcPr>
          <w:p w:rsidR="00753B05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DE07A8" w:rsidRPr="00395C4E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753B05" w:rsidRPr="00395C4E" w:rsidTr="004A3A95">
        <w:trPr>
          <w:trHeight w:val="349"/>
        </w:trPr>
        <w:tc>
          <w:tcPr>
            <w:tcW w:w="927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86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 xml:space="preserve">Химические </w:t>
            </w:r>
            <w:r>
              <w:rPr>
                <w:bCs/>
              </w:rPr>
              <w:t xml:space="preserve">и не химические </w:t>
            </w:r>
            <w:r w:rsidRPr="00E91634">
              <w:rPr>
                <w:bCs/>
              </w:rPr>
              <w:t>аддикции</w:t>
            </w:r>
            <w:r>
              <w:rPr>
                <w:bCs/>
              </w:rPr>
              <w:t xml:space="preserve">. Психодиагностика и </w:t>
            </w:r>
            <w:proofErr w:type="spellStart"/>
            <w:r>
              <w:rPr>
                <w:bCs/>
              </w:rPr>
              <w:t>психокоррекция</w:t>
            </w:r>
            <w:proofErr w:type="spellEnd"/>
            <w:r>
              <w:rPr>
                <w:bCs/>
              </w:rPr>
              <w:t xml:space="preserve"> аддиктивных расстройств</w:t>
            </w:r>
          </w:p>
        </w:tc>
        <w:tc>
          <w:tcPr>
            <w:tcW w:w="1452" w:type="dxa"/>
            <w:shd w:val="clear" w:color="auto" w:fill="auto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  <w:p w:rsidR="00DE07A8" w:rsidRPr="00395C4E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753B05" w:rsidRPr="00395C4E" w:rsidTr="004A3A95">
        <w:trPr>
          <w:trHeight w:val="284"/>
        </w:trPr>
        <w:tc>
          <w:tcPr>
            <w:tcW w:w="927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86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25774B">
              <w:rPr>
                <w:bCs/>
                <w:sz w:val="24"/>
                <w:szCs w:val="24"/>
              </w:rPr>
              <w:t>Этапы и виды профилактики</w:t>
            </w:r>
            <w:r>
              <w:rPr>
                <w:bCs/>
                <w:sz w:val="24"/>
                <w:szCs w:val="24"/>
              </w:rPr>
              <w:t xml:space="preserve"> аддиктивных расстройств</w:t>
            </w:r>
          </w:p>
        </w:tc>
        <w:tc>
          <w:tcPr>
            <w:tcW w:w="1452" w:type="dxa"/>
            <w:shd w:val="clear" w:color="auto" w:fill="auto"/>
          </w:tcPr>
          <w:p w:rsidR="00753B05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  <w:p w:rsidR="00DE07A8" w:rsidRPr="00395C4E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</w:tbl>
    <w:p w:rsidR="00753B05" w:rsidRPr="00395C4E" w:rsidRDefault="00753B05" w:rsidP="00753B05">
      <w:pPr>
        <w:jc w:val="both"/>
        <w:rPr>
          <w:b/>
          <w:sz w:val="24"/>
          <w:szCs w:val="24"/>
        </w:rPr>
      </w:pPr>
    </w:p>
    <w:p w:rsidR="00753B05" w:rsidRDefault="00753B05" w:rsidP="00753B05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  <w:r w:rsidRPr="00395C4E">
        <w:rPr>
          <w:b/>
          <w:sz w:val="24"/>
          <w:szCs w:val="24"/>
        </w:rPr>
        <w:t xml:space="preserve"> практических занятий дисциплины</w:t>
      </w:r>
    </w:p>
    <w:p w:rsidR="00753B05" w:rsidRPr="00395C4E" w:rsidRDefault="00753B05" w:rsidP="00753B05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«Психология зависимостей»</w:t>
      </w:r>
    </w:p>
    <w:p w:rsidR="00753B05" w:rsidRPr="00395C4E" w:rsidRDefault="00753B05" w:rsidP="00753B05">
      <w:pPr>
        <w:jc w:val="both"/>
        <w:rPr>
          <w:b/>
          <w:sz w:val="24"/>
          <w:szCs w:val="24"/>
        </w:rPr>
      </w:pPr>
    </w:p>
    <w:tbl>
      <w:tblPr>
        <w:tblW w:w="104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78"/>
        <w:gridCol w:w="2876"/>
      </w:tblGrid>
      <w:tr w:rsidR="00753B05" w:rsidRPr="00395C4E" w:rsidTr="004A3A95">
        <w:trPr>
          <w:trHeight w:val="828"/>
        </w:trPr>
        <w:tc>
          <w:tcPr>
            <w:tcW w:w="993" w:type="dxa"/>
            <w:vAlign w:val="center"/>
          </w:tcPr>
          <w:p w:rsidR="00753B05" w:rsidRPr="00395C4E" w:rsidRDefault="00753B05" w:rsidP="00753B0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78" w:type="dxa"/>
            <w:vAlign w:val="center"/>
          </w:tcPr>
          <w:p w:rsidR="00753B05" w:rsidRPr="00395C4E" w:rsidRDefault="00753B05" w:rsidP="00753B05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753B05" w:rsidRPr="00395C4E" w:rsidRDefault="00753B05" w:rsidP="00753B0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753B05" w:rsidRDefault="00753B05" w:rsidP="00753B0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753B05" w:rsidRPr="00395C4E" w:rsidRDefault="00753B05" w:rsidP="00753B0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753B05" w:rsidRPr="00395C4E" w:rsidTr="004A3A95">
        <w:trPr>
          <w:trHeight w:val="156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78" w:type="dxa"/>
          </w:tcPr>
          <w:p w:rsidR="00753B05" w:rsidRPr="00395C4E" w:rsidRDefault="00753B05" w:rsidP="004A3A95">
            <w:pPr>
              <w:jc w:val="both"/>
              <w:rPr>
                <w:b/>
                <w:sz w:val="24"/>
                <w:szCs w:val="24"/>
              </w:rPr>
            </w:pPr>
            <w:r w:rsidRPr="00E91634">
              <w:rPr>
                <w:bCs/>
              </w:rPr>
              <w:t>Аддиктивные расстройства, как разновидность девиантного поведения</w:t>
            </w:r>
          </w:p>
        </w:tc>
        <w:tc>
          <w:tcPr>
            <w:tcW w:w="0" w:type="auto"/>
            <w:shd w:val="clear" w:color="auto" w:fill="auto"/>
          </w:tcPr>
          <w:p w:rsidR="00753B05" w:rsidRPr="00767A91" w:rsidRDefault="00767A91" w:rsidP="004A3A95">
            <w:pPr>
              <w:jc w:val="both"/>
              <w:rPr>
                <w:sz w:val="24"/>
                <w:szCs w:val="24"/>
              </w:rPr>
            </w:pPr>
            <w:r w:rsidRPr="00767A91">
              <w:rPr>
                <w:sz w:val="24"/>
                <w:szCs w:val="24"/>
              </w:rPr>
              <w:t>1.04</w:t>
            </w:r>
          </w:p>
          <w:p w:rsidR="00DE07A8" w:rsidRPr="00981E19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753B05" w:rsidRPr="00395C4E" w:rsidTr="004A3A95">
        <w:trPr>
          <w:trHeight w:val="344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 w:rsidRPr="00395C4E">
              <w:rPr>
                <w:sz w:val="24"/>
                <w:szCs w:val="24"/>
              </w:rPr>
              <w:t>2</w:t>
            </w:r>
          </w:p>
        </w:tc>
        <w:tc>
          <w:tcPr>
            <w:tcW w:w="6578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bCs/>
              </w:rPr>
              <w:t>Биологические,</w:t>
            </w:r>
            <w:r w:rsidRPr="00E91634">
              <w:rPr>
                <w:bCs/>
              </w:rPr>
              <w:t xml:space="preserve"> </w:t>
            </w:r>
            <w:r>
              <w:rPr>
                <w:bCs/>
              </w:rPr>
              <w:t>с</w:t>
            </w:r>
            <w:r w:rsidRPr="00E91634">
              <w:rPr>
                <w:bCs/>
              </w:rPr>
              <w:t>оциальн</w:t>
            </w:r>
            <w:r>
              <w:rPr>
                <w:bCs/>
              </w:rPr>
              <w:t>ые</w:t>
            </w:r>
            <w:r w:rsidRPr="00E91634">
              <w:rPr>
                <w:bCs/>
              </w:rPr>
              <w:t xml:space="preserve"> и психологические факторы риска развития аддиктивных расстройств</w:t>
            </w:r>
            <w:r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3B05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  <w:p w:rsidR="00DE07A8" w:rsidRPr="00395C4E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753B05" w:rsidRPr="00395C4E" w:rsidTr="004A3A95">
        <w:trPr>
          <w:trHeight w:val="254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8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>Динамика развития аддиктивного поведения. Этапы развития:1) эксперимент; 2) периодическое потребление; 3) регулярное потребление</w:t>
            </w:r>
            <w:r>
              <w:rPr>
                <w:bCs/>
              </w:rPr>
              <w:t>. Психологическая помощь на разных этапах формирования аддикций.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  <w:p w:rsidR="00DE07A8" w:rsidRPr="00395C4E" w:rsidRDefault="00767A91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753B05" w:rsidRPr="00395C4E" w:rsidTr="004A3A95">
        <w:trPr>
          <w:trHeight w:val="284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8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>Динамика развития аддиктивного поведения</w:t>
            </w:r>
            <w:r>
              <w:rPr>
                <w:bCs/>
              </w:rPr>
              <w:t>.</w:t>
            </w:r>
            <w:r w:rsidRPr="00E91634">
              <w:rPr>
                <w:bCs/>
              </w:rPr>
              <w:t xml:space="preserve"> Этапы развития: 4) полное формирование аддикции; 5) психологическое и соматическое разрушение организма.</w:t>
            </w:r>
            <w:r>
              <w:rPr>
                <w:bCs/>
              </w:rPr>
              <w:t xml:space="preserve"> Психологическая помощь на разных этапах формирования аддикций.</w:t>
            </w:r>
          </w:p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  <w:p w:rsidR="00DE07A8" w:rsidRPr="00395C4E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</w:tc>
      </w:tr>
      <w:tr w:rsidR="00753B05" w:rsidRPr="00395C4E" w:rsidTr="004A3A95">
        <w:trPr>
          <w:trHeight w:val="223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8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>Формы химических аддикций: алкогольная аддикция, табачная аддикция, аддиктивное поведение в результате</w:t>
            </w:r>
            <w:r>
              <w:rPr>
                <w:bCs/>
              </w:rPr>
              <w:t xml:space="preserve"> потребления наркотических и токсических веществ, вызывающих зависимое поведение. Психодиагностика и </w:t>
            </w:r>
            <w:proofErr w:type="spellStart"/>
            <w:r>
              <w:rPr>
                <w:bCs/>
              </w:rPr>
              <w:t>психокоррекция</w:t>
            </w:r>
            <w:proofErr w:type="spellEnd"/>
            <w:r>
              <w:rPr>
                <w:bCs/>
              </w:rPr>
              <w:t xml:space="preserve"> аддиктивных расстройств.</w:t>
            </w:r>
          </w:p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  <w:p w:rsidR="00DE07A8" w:rsidRPr="00395C4E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753B05" w:rsidRPr="00395C4E" w:rsidTr="004A3A95">
        <w:trPr>
          <w:trHeight w:val="305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8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0D3677">
              <w:rPr>
                <w:bCs/>
                <w:sz w:val="24"/>
                <w:szCs w:val="24"/>
                <w:lang w:eastAsia="ru-RU"/>
              </w:rPr>
              <w:t xml:space="preserve">Формы не химических аддикций: </w:t>
            </w:r>
            <w:r>
              <w:rPr>
                <w:bCs/>
                <w:sz w:val="24"/>
                <w:szCs w:val="24"/>
                <w:lang w:eastAsia="ru-RU"/>
              </w:rPr>
              <w:t xml:space="preserve">технологические аддикции,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lastRenderedPageBreak/>
              <w:t>игромания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>, аддикции отношений и другие, в том числе социально-приемлемые аддикции.</w:t>
            </w:r>
            <w:r>
              <w:rPr>
                <w:bCs/>
              </w:rPr>
              <w:t xml:space="preserve"> Психодиагностика и </w:t>
            </w:r>
            <w:proofErr w:type="spellStart"/>
            <w:r>
              <w:rPr>
                <w:bCs/>
              </w:rPr>
              <w:t>психокоррекция</w:t>
            </w:r>
            <w:proofErr w:type="spellEnd"/>
            <w:r>
              <w:rPr>
                <w:bCs/>
              </w:rPr>
              <w:t xml:space="preserve"> аддиктивных расстройств.</w:t>
            </w:r>
          </w:p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9.04</w:t>
            </w:r>
          </w:p>
          <w:p w:rsidR="00DE07A8" w:rsidRPr="00395C4E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16.30-18.05</w:t>
            </w:r>
          </w:p>
        </w:tc>
      </w:tr>
      <w:tr w:rsidR="00753B05" w:rsidRPr="00395C4E" w:rsidTr="004A3A95">
        <w:trPr>
          <w:trHeight w:val="345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578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>Основные цели и задачи профилактики аддиктивных</w:t>
            </w:r>
            <w:r>
              <w:rPr>
                <w:bCs/>
              </w:rPr>
              <w:t xml:space="preserve"> расстройств</w:t>
            </w:r>
            <w:r w:rsidRPr="00E91634">
              <w:rPr>
                <w:bCs/>
              </w:rPr>
              <w:t>.</w:t>
            </w:r>
          </w:p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  <w:p w:rsidR="00DE07A8" w:rsidRPr="00395C4E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</w:tc>
      </w:tr>
      <w:tr w:rsidR="00753B05" w:rsidRPr="00395C4E" w:rsidTr="004A3A95">
        <w:trPr>
          <w:trHeight w:val="527"/>
        </w:trPr>
        <w:tc>
          <w:tcPr>
            <w:tcW w:w="993" w:type="dxa"/>
          </w:tcPr>
          <w:p w:rsidR="00753B05" w:rsidRPr="00395C4E" w:rsidRDefault="00753B05" w:rsidP="004A3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8" w:type="dxa"/>
          </w:tcPr>
          <w:p w:rsidR="00753B05" w:rsidRDefault="00753B05" w:rsidP="004A3A95">
            <w:pPr>
              <w:jc w:val="both"/>
              <w:rPr>
                <w:sz w:val="24"/>
                <w:szCs w:val="24"/>
              </w:rPr>
            </w:pPr>
            <w:r w:rsidRPr="00E91634">
              <w:rPr>
                <w:bCs/>
              </w:rPr>
              <w:t>Этапы профилактической деятельности: исследование проблемы зависимого поведения и состояния психического здоровья</w:t>
            </w:r>
            <w:r>
              <w:rPr>
                <w:bCs/>
              </w:rPr>
              <w:t xml:space="preserve"> населения</w:t>
            </w:r>
            <w:r w:rsidRPr="00E91634">
              <w:rPr>
                <w:bCs/>
              </w:rPr>
              <w:t>, выработка стратегии и реализация стратегии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7A91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  <w:p w:rsidR="00DE07A8" w:rsidRPr="00395C4E" w:rsidRDefault="00767A91" w:rsidP="00767A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  <w:bookmarkStart w:id="0" w:name="_GoBack"/>
            <w:bookmarkEnd w:id="0"/>
          </w:p>
        </w:tc>
      </w:tr>
    </w:tbl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E07A8" w:rsidRDefault="00DE07A8" w:rsidP="00DE07A8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0C7336" w:rsidRDefault="000C7336"/>
    <w:sectPr w:rsidR="000C7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D2"/>
    <w:rsid w:val="000C7336"/>
    <w:rsid w:val="004D71D2"/>
    <w:rsid w:val="005B0BAB"/>
    <w:rsid w:val="00753B05"/>
    <w:rsid w:val="00767A91"/>
    <w:rsid w:val="00981E19"/>
    <w:rsid w:val="00DE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313F"/>
  <w15:chartTrackingRefBased/>
  <w15:docId w15:val="{47D709C2-5903-4C9F-8427-BF8B0015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3B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2026-01-21T09:41:00Z</cp:lastPrinted>
  <dcterms:created xsi:type="dcterms:W3CDTF">2025-10-02T05:26:00Z</dcterms:created>
  <dcterms:modified xsi:type="dcterms:W3CDTF">2026-02-09T08:45:00Z</dcterms:modified>
</cp:coreProperties>
</file>